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F372" w14:textId="360151D4" w:rsidR="00503A27" w:rsidRDefault="00373EA2">
      <w:pPr>
        <w:tabs>
          <w:tab w:val="left" w:pos="7072"/>
        </w:tabs>
        <w:ind w:left="142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6BAD0FD3" wp14:editId="0D1FFF4D">
            <wp:extent cx="1781355" cy="561975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4" t="36648" r="11855" b="32024"/>
                    <a:stretch/>
                  </pic:blipFill>
                  <pic:spPr bwMode="auto">
                    <a:xfrm>
                      <a:off x="0" y="0"/>
                      <a:ext cx="1785703" cy="563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3FEF">
        <w:rPr>
          <w:rFonts w:ascii="Times New Roman"/>
          <w:position w:val="3"/>
          <w:sz w:val="20"/>
        </w:rPr>
        <w:tab/>
      </w:r>
      <w:r w:rsidR="00953FEF">
        <w:rPr>
          <w:rFonts w:ascii="Times New Roman"/>
          <w:noProof/>
          <w:sz w:val="20"/>
        </w:rPr>
        <w:drawing>
          <wp:inline distT="0" distB="0" distL="0" distR="0" wp14:anchorId="60A04484" wp14:editId="7F7162E7">
            <wp:extent cx="1445895" cy="8675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86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A446A" w14:textId="77777777" w:rsidR="00503A27" w:rsidRDefault="00503A27">
      <w:pPr>
        <w:pStyle w:val="Telobesedila"/>
        <w:rPr>
          <w:rFonts w:ascii="Times New Roman"/>
          <w:sz w:val="28"/>
        </w:rPr>
      </w:pPr>
    </w:p>
    <w:p w14:paraId="461F74D8" w14:textId="77777777" w:rsidR="00503A27" w:rsidRDefault="00503A27">
      <w:pPr>
        <w:pStyle w:val="Telobesedila"/>
        <w:spacing w:before="301"/>
        <w:rPr>
          <w:rFonts w:ascii="Times New Roman"/>
          <w:sz w:val="28"/>
        </w:rPr>
      </w:pPr>
    </w:p>
    <w:p w14:paraId="3FD2503F" w14:textId="77777777" w:rsidR="00503A27" w:rsidRDefault="00953FEF">
      <w:pPr>
        <w:pStyle w:val="Naslov1"/>
      </w:pPr>
      <w:r>
        <w:rPr>
          <w:w w:val="85"/>
        </w:rPr>
        <w:t>PRIVOLITEV</w:t>
      </w:r>
      <w:r>
        <w:rPr>
          <w:spacing w:val="53"/>
        </w:rPr>
        <w:t xml:space="preserve"> </w:t>
      </w:r>
      <w:r>
        <w:rPr>
          <w:w w:val="85"/>
        </w:rPr>
        <w:t>ZA</w:t>
      </w:r>
      <w:r>
        <w:rPr>
          <w:spacing w:val="56"/>
        </w:rPr>
        <w:t xml:space="preserve"> </w:t>
      </w:r>
      <w:r>
        <w:rPr>
          <w:w w:val="85"/>
        </w:rPr>
        <w:t>OBDELAVO</w:t>
      </w:r>
      <w:r>
        <w:rPr>
          <w:spacing w:val="57"/>
        </w:rPr>
        <w:t xml:space="preserve"> </w:t>
      </w:r>
      <w:r>
        <w:rPr>
          <w:w w:val="85"/>
        </w:rPr>
        <w:t>OSEBNIH</w:t>
      </w:r>
      <w:r>
        <w:rPr>
          <w:spacing w:val="58"/>
        </w:rPr>
        <w:t xml:space="preserve"> </w:t>
      </w:r>
      <w:r>
        <w:rPr>
          <w:spacing w:val="-2"/>
          <w:w w:val="85"/>
        </w:rPr>
        <w:t>PODATKOV</w:t>
      </w:r>
    </w:p>
    <w:p w14:paraId="025D4932" w14:textId="77777777" w:rsidR="00503A27" w:rsidRDefault="00503A27">
      <w:pPr>
        <w:pStyle w:val="Telobesedila"/>
        <w:spacing w:before="105"/>
        <w:rPr>
          <w:b/>
          <w:sz w:val="28"/>
        </w:rPr>
      </w:pPr>
    </w:p>
    <w:p w14:paraId="4FCDC181" w14:textId="77777777" w:rsidR="00503A27" w:rsidRDefault="00953FEF">
      <w:pPr>
        <w:tabs>
          <w:tab w:val="left" w:pos="4740"/>
        </w:tabs>
        <w:spacing w:line="398" w:lineRule="auto"/>
        <w:ind w:left="140" w:right="4913"/>
        <w:rPr>
          <w:b/>
          <w:sz w:val="24"/>
        </w:rPr>
      </w:pPr>
      <w:r>
        <w:rPr>
          <w:b/>
          <w:sz w:val="24"/>
        </w:rPr>
        <w:t>Podatek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starših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(če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dijak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mladoleten): </w:t>
      </w:r>
      <w:r>
        <w:t xml:space="preserve">Ime in priimek: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z w:val="24"/>
        </w:rPr>
        <w:t>Podatki o dijaku:</w:t>
      </w:r>
    </w:p>
    <w:p w14:paraId="23855081" w14:textId="77777777" w:rsidR="00503A27" w:rsidRDefault="00953FEF">
      <w:pPr>
        <w:pStyle w:val="Telobesedila"/>
        <w:tabs>
          <w:tab w:val="left" w:pos="4740"/>
        </w:tabs>
        <w:spacing w:line="276" w:lineRule="exact"/>
        <w:ind w:left="140"/>
        <w:rPr>
          <w:rFonts w:ascii="Times New Roman"/>
        </w:rPr>
      </w:pPr>
      <w:r>
        <w:t xml:space="preserve">Ime in priimek: </w:t>
      </w:r>
      <w:r>
        <w:rPr>
          <w:rFonts w:ascii="Times New Roman"/>
          <w:u w:val="single"/>
        </w:rPr>
        <w:tab/>
      </w:r>
    </w:p>
    <w:p w14:paraId="4C6E18CA" w14:textId="77777777" w:rsidR="00503A27" w:rsidRDefault="00953FEF">
      <w:pPr>
        <w:pStyle w:val="Telobesedila"/>
        <w:tabs>
          <w:tab w:val="left" w:pos="5883"/>
        </w:tabs>
        <w:spacing w:before="197"/>
        <w:ind w:left="140"/>
        <w:rPr>
          <w:rFonts w:ascii="Times New Roman"/>
        </w:rPr>
      </w:pPr>
      <w:r>
        <w:t xml:space="preserve">Program in oddelek/letnik: </w:t>
      </w:r>
      <w:r>
        <w:rPr>
          <w:rFonts w:ascii="Times New Roman"/>
          <w:u w:val="single"/>
        </w:rPr>
        <w:tab/>
      </w:r>
    </w:p>
    <w:p w14:paraId="36B9D281" w14:textId="77777777" w:rsidR="00503A27" w:rsidRDefault="00953FEF">
      <w:pPr>
        <w:pStyle w:val="Telobesedila"/>
        <w:tabs>
          <w:tab w:val="left" w:pos="5407"/>
        </w:tabs>
        <w:spacing w:before="201"/>
        <w:ind w:left="140"/>
        <w:rPr>
          <w:rFonts w:ascii="Times New Roman" w:hAnsi="Times New Roman"/>
        </w:rPr>
      </w:pPr>
      <w:r>
        <w:t xml:space="preserve">Šola: </w:t>
      </w:r>
      <w:r>
        <w:rPr>
          <w:rFonts w:ascii="Times New Roman" w:hAnsi="Times New Roman"/>
          <w:u w:val="single"/>
        </w:rPr>
        <w:tab/>
      </w:r>
    </w:p>
    <w:p w14:paraId="11CD5F88" w14:textId="77777777" w:rsidR="00503A27" w:rsidRDefault="00503A27">
      <w:pPr>
        <w:pStyle w:val="Telobesedila"/>
        <w:spacing w:before="141"/>
        <w:rPr>
          <w:rFonts w:ascii="Times New Roman"/>
        </w:rPr>
      </w:pPr>
    </w:p>
    <w:p w14:paraId="0ED68E85" w14:textId="3D521498" w:rsidR="00503A27" w:rsidRDefault="00953FEF">
      <w:pPr>
        <w:pStyle w:val="Telobesedila"/>
        <w:ind w:left="140" w:right="111"/>
        <w:jc w:val="both"/>
      </w:pPr>
      <w:r>
        <w:t>Na podlagi prvega odstavka 6. člena Splošne uredbe (EU) o varstvu podatkov dajem privolitev, da šola organizatorka 3</w:t>
      </w:r>
      <w:r>
        <w:t>. Državnega tekmovanja iz KNX</w:t>
      </w:r>
      <w:r>
        <w:rPr>
          <w:spacing w:val="40"/>
        </w:rPr>
        <w:t xml:space="preserve"> </w:t>
      </w:r>
      <w:r>
        <w:t>(Srednja šola tehniških strok Šiška, Litostrojska 51, Ljubljana</w:t>
      </w:r>
      <w:r>
        <w:t>), ki bo potekalo 16</w:t>
      </w:r>
      <w:r>
        <w:t>. 4. 2026</w:t>
      </w:r>
      <w:r>
        <w:t>, za namen obveščanja, izvedbe in promocije tekmovanja ter javno objavo rezultatov, objavijo rezultate z imenom in priimkom, razredom in šolo, izdelke, fotografije in videoposnetke tekmovalca/ke, (prosimo, obkrožite):</w:t>
      </w:r>
    </w:p>
    <w:p w14:paraId="58263AF0" w14:textId="77777777" w:rsidR="00503A27" w:rsidRDefault="00503A27">
      <w:pPr>
        <w:pStyle w:val="Telobesedila"/>
        <w:spacing w:before="2"/>
        <w:rPr>
          <w:sz w:val="19"/>
        </w:rPr>
      </w:pPr>
    </w:p>
    <w:tbl>
      <w:tblPr>
        <w:tblStyle w:val="TableNormal"/>
        <w:tblW w:w="0" w:type="auto"/>
        <w:tblInd w:w="423" w:type="dxa"/>
        <w:tblLayout w:type="fixed"/>
        <w:tblLook w:val="01E0" w:firstRow="1" w:lastRow="1" w:firstColumn="1" w:lastColumn="1" w:noHBand="0" w:noVBand="0"/>
      </w:tblPr>
      <w:tblGrid>
        <w:gridCol w:w="3792"/>
        <w:gridCol w:w="1776"/>
        <w:gridCol w:w="1753"/>
      </w:tblGrid>
      <w:tr w:rsidR="00503A27" w14:paraId="753DDE13" w14:textId="77777777">
        <w:trPr>
          <w:trHeight w:val="283"/>
        </w:trPr>
        <w:tc>
          <w:tcPr>
            <w:tcW w:w="3792" w:type="dxa"/>
          </w:tcPr>
          <w:p w14:paraId="4DAFF2FC" w14:textId="77777777" w:rsidR="00503A27" w:rsidRDefault="00953FEF">
            <w:pPr>
              <w:pStyle w:val="TableParagraph"/>
              <w:tabs>
                <w:tab w:val="left" w:pos="408"/>
              </w:tabs>
              <w:spacing w:before="1" w:line="263" w:lineRule="exact"/>
              <w:ind w:left="50"/>
            </w:pPr>
            <w:r>
              <w:rPr>
                <w:spacing w:val="-10"/>
              </w:rPr>
              <w:t>-</w:t>
            </w:r>
            <w:r>
              <w:tab/>
              <w:t>na</w:t>
            </w:r>
            <w:r>
              <w:rPr>
                <w:spacing w:val="-7"/>
              </w:rPr>
              <w:t xml:space="preserve"> </w:t>
            </w:r>
            <w:r>
              <w:t>šolskih</w:t>
            </w:r>
            <w:r>
              <w:rPr>
                <w:spacing w:val="-8"/>
              </w:rPr>
              <w:t xml:space="preserve"> </w:t>
            </w:r>
            <w:r>
              <w:t>javnih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površinah</w:t>
            </w:r>
          </w:p>
        </w:tc>
        <w:tc>
          <w:tcPr>
            <w:tcW w:w="1776" w:type="dxa"/>
          </w:tcPr>
          <w:p w14:paraId="720999AA" w14:textId="77777777" w:rsidR="00503A27" w:rsidRDefault="00953FEF">
            <w:pPr>
              <w:pStyle w:val="TableParagraph"/>
              <w:spacing w:before="1" w:line="263" w:lineRule="exact"/>
              <w:ind w:left="14"/>
              <w:jc w:val="center"/>
            </w:pPr>
            <w:r>
              <w:rPr>
                <w:spacing w:val="-2"/>
              </w:rPr>
              <w:t>PRIVOLIM</w:t>
            </w:r>
          </w:p>
        </w:tc>
        <w:tc>
          <w:tcPr>
            <w:tcW w:w="1753" w:type="dxa"/>
          </w:tcPr>
          <w:p w14:paraId="75591314" w14:textId="77777777" w:rsidR="00503A27" w:rsidRDefault="00953FEF">
            <w:pPr>
              <w:pStyle w:val="TableParagraph"/>
              <w:spacing w:before="1" w:line="263" w:lineRule="exact"/>
              <w:ind w:right="48"/>
              <w:jc w:val="right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PRIVOLIM</w:t>
            </w:r>
          </w:p>
        </w:tc>
      </w:tr>
      <w:tr w:rsidR="00503A27" w14:paraId="15CC3F6F" w14:textId="77777777">
        <w:trPr>
          <w:trHeight w:val="268"/>
        </w:trPr>
        <w:tc>
          <w:tcPr>
            <w:tcW w:w="3792" w:type="dxa"/>
          </w:tcPr>
          <w:p w14:paraId="617D69D3" w14:textId="77777777" w:rsidR="00503A27" w:rsidRDefault="00953FEF">
            <w:pPr>
              <w:pStyle w:val="TableParagraph"/>
              <w:tabs>
                <w:tab w:val="left" w:pos="408"/>
              </w:tabs>
              <w:ind w:left="50"/>
            </w:pPr>
            <w:r>
              <w:rPr>
                <w:spacing w:val="-10"/>
              </w:rPr>
              <w:t>-</w:t>
            </w:r>
            <w:r>
              <w:tab/>
              <w:t>na</w:t>
            </w:r>
            <w:r>
              <w:rPr>
                <w:spacing w:val="-8"/>
              </w:rPr>
              <w:t xml:space="preserve"> </w:t>
            </w:r>
            <w:r>
              <w:t>spletni</w:t>
            </w:r>
            <w:r>
              <w:rPr>
                <w:spacing w:val="-8"/>
              </w:rPr>
              <w:t xml:space="preserve"> </w:t>
            </w:r>
            <w:r>
              <w:t>strani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šole</w:t>
            </w:r>
          </w:p>
        </w:tc>
        <w:tc>
          <w:tcPr>
            <w:tcW w:w="1776" w:type="dxa"/>
          </w:tcPr>
          <w:p w14:paraId="2351A549" w14:textId="77777777" w:rsidR="00503A27" w:rsidRDefault="00953FEF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PRIVOLIM</w:t>
            </w:r>
          </w:p>
        </w:tc>
        <w:tc>
          <w:tcPr>
            <w:tcW w:w="1753" w:type="dxa"/>
          </w:tcPr>
          <w:p w14:paraId="0E3EAF00" w14:textId="77777777" w:rsidR="00503A27" w:rsidRDefault="00953FEF">
            <w:pPr>
              <w:pStyle w:val="TableParagraph"/>
              <w:ind w:right="48"/>
              <w:jc w:val="right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PRIVOLIM</w:t>
            </w:r>
          </w:p>
        </w:tc>
      </w:tr>
      <w:tr w:rsidR="00503A27" w14:paraId="29A5D99E" w14:textId="77777777">
        <w:trPr>
          <w:trHeight w:val="266"/>
        </w:trPr>
        <w:tc>
          <w:tcPr>
            <w:tcW w:w="3792" w:type="dxa"/>
          </w:tcPr>
          <w:p w14:paraId="57AA5426" w14:textId="77777777" w:rsidR="00503A27" w:rsidRDefault="00953FEF">
            <w:pPr>
              <w:pStyle w:val="TableParagraph"/>
              <w:tabs>
                <w:tab w:val="left" w:pos="408"/>
              </w:tabs>
              <w:spacing w:line="246" w:lineRule="exact"/>
              <w:ind w:left="50"/>
            </w:pPr>
            <w:r>
              <w:rPr>
                <w:spacing w:val="-10"/>
              </w:rPr>
              <w:t>-</w:t>
            </w:r>
            <w:r>
              <w:tab/>
              <w:t>na</w:t>
            </w:r>
            <w:r>
              <w:rPr>
                <w:spacing w:val="-7"/>
              </w:rPr>
              <w:t xml:space="preserve"> </w:t>
            </w:r>
            <w:r>
              <w:t>spletni</w:t>
            </w:r>
            <w:r>
              <w:rPr>
                <w:spacing w:val="-8"/>
              </w:rPr>
              <w:t xml:space="preserve"> </w:t>
            </w:r>
            <w:r>
              <w:t>strani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tekmovanja</w:t>
            </w:r>
          </w:p>
        </w:tc>
        <w:tc>
          <w:tcPr>
            <w:tcW w:w="1776" w:type="dxa"/>
          </w:tcPr>
          <w:p w14:paraId="3C6B12F1" w14:textId="77777777" w:rsidR="00503A27" w:rsidRDefault="00953FEF">
            <w:pPr>
              <w:pStyle w:val="TableParagraph"/>
              <w:spacing w:line="246" w:lineRule="exact"/>
              <w:ind w:left="14"/>
              <w:jc w:val="center"/>
            </w:pPr>
            <w:r>
              <w:rPr>
                <w:spacing w:val="-2"/>
              </w:rPr>
              <w:t>PRIVOLIM</w:t>
            </w:r>
          </w:p>
        </w:tc>
        <w:tc>
          <w:tcPr>
            <w:tcW w:w="1753" w:type="dxa"/>
          </w:tcPr>
          <w:p w14:paraId="72C278EC" w14:textId="77777777" w:rsidR="00503A27" w:rsidRDefault="00953FEF">
            <w:pPr>
              <w:pStyle w:val="TableParagraph"/>
              <w:spacing w:line="246" w:lineRule="exact"/>
              <w:ind w:right="48"/>
              <w:jc w:val="right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PRIVOLIM</w:t>
            </w:r>
          </w:p>
        </w:tc>
      </w:tr>
      <w:tr w:rsidR="00503A27" w14:paraId="5693F65B" w14:textId="77777777">
        <w:trPr>
          <w:trHeight w:val="268"/>
        </w:trPr>
        <w:tc>
          <w:tcPr>
            <w:tcW w:w="3792" w:type="dxa"/>
          </w:tcPr>
          <w:p w14:paraId="5A9A3AD1" w14:textId="77777777" w:rsidR="00503A27" w:rsidRDefault="00953FEF">
            <w:pPr>
              <w:pStyle w:val="TableParagraph"/>
              <w:tabs>
                <w:tab w:val="left" w:pos="408"/>
              </w:tabs>
              <w:ind w:left="50"/>
            </w:pPr>
            <w:r>
              <w:rPr>
                <w:spacing w:val="-10"/>
              </w:rPr>
              <w:t>-</w:t>
            </w:r>
            <w:r>
              <w:tab/>
              <w:t>na</w:t>
            </w:r>
            <w:r>
              <w:rPr>
                <w:spacing w:val="-9"/>
              </w:rPr>
              <w:t xml:space="preserve"> </w:t>
            </w:r>
            <w:r>
              <w:t>šolskih</w:t>
            </w:r>
            <w:r>
              <w:rPr>
                <w:spacing w:val="-9"/>
              </w:rPr>
              <w:t xml:space="preserve"> </w:t>
            </w:r>
            <w:r>
              <w:t>družbenih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omrežjih</w:t>
            </w:r>
          </w:p>
        </w:tc>
        <w:tc>
          <w:tcPr>
            <w:tcW w:w="1776" w:type="dxa"/>
          </w:tcPr>
          <w:p w14:paraId="69CF5B82" w14:textId="77777777" w:rsidR="00503A27" w:rsidRDefault="00953FEF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PRIVOLIM</w:t>
            </w:r>
          </w:p>
        </w:tc>
        <w:tc>
          <w:tcPr>
            <w:tcW w:w="1753" w:type="dxa"/>
          </w:tcPr>
          <w:p w14:paraId="52F68688" w14:textId="77777777" w:rsidR="00503A27" w:rsidRDefault="00953FEF">
            <w:pPr>
              <w:pStyle w:val="TableParagraph"/>
              <w:ind w:right="48"/>
              <w:jc w:val="right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PRIVOLIM</w:t>
            </w:r>
          </w:p>
        </w:tc>
      </w:tr>
      <w:tr w:rsidR="00503A27" w14:paraId="09414DB6" w14:textId="77777777">
        <w:trPr>
          <w:trHeight w:val="268"/>
        </w:trPr>
        <w:tc>
          <w:tcPr>
            <w:tcW w:w="3792" w:type="dxa"/>
          </w:tcPr>
          <w:p w14:paraId="055EF0EE" w14:textId="77777777" w:rsidR="00503A27" w:rsidRDefault="00953FEF">
            <w:pPr>
              <w:pStyle w:val="TableParagraph"/>
              <w:tabs>
                <w:tab w:val="left" w:pos="408"/>
              </w:tabs>
              <w:ind w:left="50"/>
            </w:pPr>
            <w:r>
              <w:rPr>
                <w:spacing w:val="-10"/>
              </w:rPr>
              <w:t>-</w:t>
            </w:r>
            <w:r>
              <w:tab/>
              <w:t>v</w:t>
            </w:r>
            <w:r>
              <w:rPr>
                <w:spacing w:val="-8"/>
              </w:rPr>
              <w:t xml:space="preserve"> </w:t>
            </w:r>
            <w:r>
              <w:t>šolskih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publikacijah</w:t>
            </w:r>
          </w:p>
        </w:tc>
        <w:tc>
          <w:tcPr>
            <w:tcW w:w="1776" w:type="dxa"/>
          </w:tcPr>
          <w:p w14:paraId="264D9535" w14:textId="77777777" w:rsidR="00503A27" w:rsidRDefault="00953FEF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PRIVOLIM</w:t>
            </w:r>
          </w:p>
        </w:tc>
        <w:tc>
          <w:tcPr>
            <w:tcW w:w="1753" w:type="dxa"/>
          </w:tcPr>
          <w:p w14:paraId="0961D552" w14:textId="77777777" w:rsidR="00503A27" w:rsidRDefault="00953FEF">
            <w:pPr>
              <w:pStyle w:val="TableParagraph"/>
              <w:ind w:right="48"/>
              <w:jc w:val="right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PRIVOLIM</w:t>
            </w:r>
          </w:p>
        </w:tc>
      </w:tr>
      <w:tr w:rsidR="00503A27" w14:paraId="0D45B3AB" w14:textId="77777777">
        <w:trPr>
          <w:trHeight w:val="264"/>
        </w:trPr>
        <w:tc>
          <w:tcPr>
            <w:tcW w:w="3792" w:type="dxa"/>
          </w:tcPr>
          <w:p w14:paraId="294EE4F5" w14:textId="77777777" w:rsidR="00503A27" w:rsidRDefault="00953FEF">
            <w:pPr>
              <w:pStyle w:val="TableParagraph"/>
              <w:tabs>
                <w:tab w:val="left" w:pos="408"/>
              </w:tabs>
              <w:spacing w:line="244" w:lineRule="exact"/>
              <w:ind w:left="50"/>
            </w:pPr>
            <w:r>
              <w:rPr>
                <w:spacing w:val="-10"/>
              </w:rPr>
              <w:t>-</w:t>
            </w:r>
            <w:r>
              <w:tab/>
              <w:t>v</w:t>
            </w:r>
            <w:r>
              <w:rPr>
                <w:spacing w:val="-6"/>
              </w:rPr>
              <w:t xml:space="preserve"> </w:t>
            </w:r>
            <w:r>
              <w:t>javnih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medijih</w:t>
            </w:r>
          </w:p>
        </w:tc>
        <w:tc>
          <w:tcPr>
            <w:tcW w:w="1776" w:type="dxa"/>
          </w:tcPr>
          <w:p w14:paraId="52B25A6D" w14:textId="77777777" w:rsidR="00503A27" w:rsidRDefault="00953FEF">
            <w:pPr>
              <w:pStyle w:val="TableParagraph"/>
              <w:spacing w:line="244" w:lineRule="exact"/>
              <w:ind w:left="14"/>
              <w:jc w:val="center"/>
            </w:pPr>
            <w:r>
              <w:rPr>
                <w:spacing w:val="-2"/>
              </w:rPr>
              <w:t>PRIVOLIM</w:t>
            </w:r>
          </w:p>
        </w:tc>
        <w:tc>
          <w:tcPr>
            <w:tcW w:w="1753" w:type="dxa"/>
          </w:tcPr>
          <w:p w14:paraId="1F43F61F" w14:textId="77777777" w:rsidR="00503A27" w:rsidRDefault="00953FEF">
            <w:pPr>
              <w:pStyle w:val="TableParagraph"/>
              <w:spacing w:line="244" w:lineRule="exact"/>
              <w:ind w:right="48"/>
              <w:jc w:val="right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PRIVOLIM</w:t>
            </w:r>
          </w:p>
        </w:tc>
      </w:tr>
      <w:tr w:rsidR="00503A27" w14:paraId="61220BDE" w14:textId="77777777">
        <w:trPr>
          <w:trHeight w:val="276"/>
        </w:trPr>
        <w:tc>
          <w:tcPr>
            <w:tcW w:w="3792" w:type="dxa"/>
          </w:tcPr>
          <w:p w14:paraId="460A67A2" w14:textId="77777777" w:rsidR="00503A27" w:rsidRDefault="00953FEF">
            <w:pPr>
              <w:pStyle w:val="TableParagraph"/>
              <w:tabs>
                <w:tab w:val="left" w:pos="408"/>
              </w:tabs>
              <w:spacing w:line="256" w:lineRule="exact"/>
              <w:ind w:left="50"/>
            </w:pPr>
            <w:r>
              <w:rPr>
                <w:spacing w:val="-10"/>
              </w:rPr>
              <w:t>-</w:t>
            </w:r>
            <w:r>
              <w:tab/>
              <w:t>na</w:t>
            </w:r>
            <w:r>
              <w:rPr>
                <w:spacing w:val="-10"/>
              </w:rPr>
              <w:t xml:space="preserve"> </w:t>
            </w:r>
            <w:r>
              <w:t>promocijskih</w:t>
            </w:r>
            <w:r>
              <w:rPr>
                <w:spacing w:val="-10"/>
              </w:rPr>
              <w:t xml:space="preserve"> </w:t>
            </w:r>
            <w:r>
              <w:t>dogodkih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šole</w:t>
            </w:r>
          </w:p>
        </w:tc>
        <w:tc>
          <w:tcPr>
            <w:tcW w:w="1776" w:type="dxa"/>
          </w:tcPr>
          <w:p w14:paraId="18369AC1" w14:textId="77777777" w:rsidR="00503A27" w:rsidRDefault="00953FEF">
            <w:pPr>
              <w:pStyle w:val="TableParagraph"/>
              <w:spacing w:line="256" w:lineRule="exact"/>
              <w:ind w:left="14"/>
              <w:jc w:val="center"/>
            </w:pPr>
            <w:r>
              <w:rPr>
                <w:spacing w:val="-2"/>
              </w:rPr>
              <w:t>PRIVOLIM</w:t>
            </w:r>
          </w:p>
        </w:tc>
        <w:tc>
          <w:tcPr>
            <w:tcW w:w="1753" w:type="dxa"/>
          </w:tcPr>
          <w:p w14:paraId="01DB9CFB" w14:textId="77777777" w:rsidR="00503A27" w:rsidRDefault="00953FEF">
            <w:pPr>
              <w:pStyle w:val="TableParagraph"/>
              <w:spacing w:line="256" w:lineRule="exact"/>
              <w:ind w:right="48"/>
              <w:jc w:val="right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PRIVOLIM</w:t>
            </w:r>
          </w:p>
        </w:tc>
      </w:tr>
    </w:tbl>
    <w:p w14:paraId="722E36D0" w14:textId="77777777" w:rsidR="00503A27" w:rsidRDefault="00503A27">
      <w:pPr>
        <w:pStyle w:val="Telobesedila"/>
        <w:spacing w:before="167"/>
      </w:pPr>
    </w:p>
    <w:p w14:paraId="71F9C15F" w14:textId="2900F2FB" w:rsidR="00503A27" w:rsidRDefault="00953FEF">
      <w:pPr>
        <w:pStyle w:val="Telobesedila"/>
        <w:ind w:left="140" w:right="249"/>
      </w:pPr>
      <w:r>
        <w:t>Sodelovanje na tekmovanju je prostovoljno. Ta privolitev se uporablja izključno za namen obveščanja,</w:t>
      </w:r>
      <w:r>
        <w:rPr>
          <w:spacing w:val="-2"/>
        </w:rPr>
        <w:t xml:space="preserve"> </w:t>
      </w:r>
      <w:r>
        <w:t>izvedbo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promocijo</w:t>
      </w:r>
      <w:r>
        <w:rPr>
          <w:spacing w:val="-4"/>
        </w:rPr>
        <w:t xml:space="preserve"> </w:t>
      </w:r>
      <w:r>
        <w:t>tekmovanja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razglasitev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javno</w:t>
      </w:r>
      <w:r>
        <w:rPr>
          <w:spacing w:val="-4"/>
        </w:rPr>
        <w:t xml:space="preserve"> </w:t>
      </w:r>
      <w:r>
        <w:t>objavo</w:t>
      </w:r>
      <w:r>
        <w:rPr>
          <w:spacing w:val="-4"/>
        </w:rPr>
        <w:t xml:space="preserve"> </w:t>
      </w:r>
      <w:r>
        <w:t>rezultatov.</w:t>
      </w:r>
      <w:r>
        <w:rPr>
          <w:spacing w:val="-4"/>
        </w:rPr>
        <w:t xml:space="preserve"> </w:t>
      </w:r>
      <w:r>
        <w:t>Privolitev ni obvezna in ne vpliva na pravice in obveznosti iz izobraževanja. V</w:t>
      </w:r>
      <w:r>
        <w:t>aše osebne podatke bomo hranili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preklica.</w:t>
      </w:r>
      <w:r>
        <w:rPr>
          <w:spacing w:val="-2"/>
        </w:rPr>
        <w:t xml:space="preserve"> </w:t>
      </w:r>
      <w:r>
        <w:t>Kot posameznik</w:t>
      </w:r>
      <w:r>
        <w:rPr>
          <w:spacing w:val="-2"/>
        </w:rPr>
        <w:t xml:space="preserve"> </w:t>
      </w:r>
      <w:r>
        <w:t>imate,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pogoji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Splošne</w:t>
      </w:r>
      <w:r>
        <w:rPr>
          <w:spacing w:val="-2"/>
        </w:rPr>
        <w:t xml:space="preserve"> </w:t>
      </w:r>
      <w:r>
        <w:t>uredbe</w:t>
      </w:r>
      <w:r>
        <w:rPr>
          <w:spacing w:val="-2"/>
        </w:rPr>
        <w:t xml:space="preserve"> </w:t>
      </w:r>
      <w:r>
        <w:t>(EU)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varstvu</w:t>
      </w:r>
      <w:r>
        <w:rPr>
          <w:spacing w:val="-2"/>
        </w:rPr>
        <w:t xml:space="preserve"> </w:t>
      </w:r>
      <w:r>
        <w:t>podatkov, pravico do seznanitve z lastnimi osebnimi podatki, do ugovora in omejitve obdelave, ter do prenosljivosti, izbrisa in popravka podatkov</w:t>
      </w:r>
      <w:r>
        <w:t xml:space="preserve">. Dano privolitev lahko kadarkoli prekličete s pisno zahtevo po elektronski pošti </w:t>
      </w:r>
      <w:hyperlink r:id="rId6" w:history="1">
        <w:r w:rsidRPr="008E0223">
          <w:rPr>
            <w:rStyle w:val="Hiperpovezava"/>
          </w:rPr>
          <w:t>info@ssts.si.</w:t>
        </w:r>
      </w:hyperlink>
      <w:r>
        <w:t xml:space="preserve"> V primeru kršitve varstva osebnih podatkov je možna pritožba/prijava</w:t>
      </w:r>
      <w:r>
        <w:rPr>
          <w:spacing w:val="40"/>
        </w:rPr>
        <w:t xml:space="preserve"> </w:t>
      </w:r>
      <w:r>
        <w:t>pri Informacijskem pooblaščencu RS.</w:t>
      </w:r>
    </w:p>
    <w:p w14:paraId="157C4470" w14:textId="77777777" w:rsidR="00503A27" w:rsidRDefault="00503A27">
      <w:pPr>
        <w:pStyle w:val="Telobesedila"/>
        <w:spacing w:before="1"/>
      </w:pPr>
    </w:p>
    <w:p w14:paraId="5B5A37F4" w14:textId="77777777" w:rsidR="00503A27" w:rsidRDefault="00953FEF">
      <w:pPr>
        <w:pStyle w:val="Telobesedila"/>
        <w:tabs>
          <w:tab w:val="left" w:pos="3190"/>
        </w:tabs>
        <w:spacing w:before="1"/>
        <w:ind w:left="140"/>
        <w:rPr>
          <w:rFonts w:ascii="Times New Roman"/>
        </w:rPr>
      </w:pPr>
      <w:r>
        <w:t xml:space="preserve">Kraj in datum: </w:t>
      </w:r>
      <w:r>
        <w:rPr>
          <w:rFonts w:ascii="Times New Roman"/>
          <w:u w:val="single"/>
        </w:rPr>
        <w:tab/>
      </w:r>
    </w:p>
    <w:p w14:paraId="2F217F7B" w14:textId="77777777" w:rsidR="00503A27" w:rsidRDefault="00503A27">
      <w:pPr>
        <w:pStyle w:val="Telobesedila"/>
        <w:spacing w:before="39"/>
        <w:rPr>
          <w:rFonts w:ascii="Times New Roman"/>
        </w:rPr>
      </w:pPr>
    </w:p>
    <w:p w14:paraId="3324647B" w14:textId="77777777" w:rsidR="00503A27" w:rsidRDefault="00953FEF">
      <w:pPr>
        <w:pStyle w:val="Telobesedila"/>
        <w:tabs>
          <w:tab w:val="left" w:pos="2915"/>
        </w:tabs>
        <w:spacing w:before="1"/>
        <w:ind w:left="140"/>
        <w:rPr>
          <w:rFonts w:ascii="Times New Roman"/>
        </w:rPr>
      </w:pPr>
      <w:r>
        <w:t xml:space="preserve">Podpis: </w:t>
      </w:r>
      <w:r>
        <w:rPr>
          <w:rFonts w:ascii="Times New Roman"/>
          <w:u w:val="single"/>
        </w:rPr>
        <w:tab/>
      </w:r>
    </w:p>
    <w:p w14:paraId="162F9183" w14:textId="77777777" w:rsidR="00503A27" w:rsidRDefault="00503A27">
      <w:pPr>
        <w:pStyle w:val="Telobesedila"/>
        <w:spacing w:before="13"/>
        <w:rPr>
          <w:rFonts w:ascii="Times New Roman"/>
        </w:rPr>
      </w:pPr>
    </w:p>
    <w:p w14:paraId="39EE055D" w14:textId="77777777" w:rsidR="00503A27" w:rsidRDefault="00953FEF">
      <w:pPr>
        <w:pStyle w:val="Naslov2"/>
      </w:pPr>
      <w:r>
        <w:t>(podpis</w:t>
      </w:r>
      <w:r>
        <w:rPr>
          <w:spacing w:val="-4"/>
        </w:rPr>
        <w:t xml:space="preserve"> </w:t>
      </w:r>
      <w:r>
        <w:t>staršev,</w:t>
      </w:r>
      <w:r>
        <w:rPr>
          <w:spacing w:val="-1"/>
        </w:rPr>
        <w:t xml:space="preserve"> </w:t>
      </w:r>
      <w:r>
        <w:t>skrbnikov, polnoletnega</w:t>
      </w:r>
      <w:r>
        <w:rPr>
          <w:spacing w:val="-1"/>
        </w:rPr>
        <w:t xml:space="preserve"> </w:t>
      </w:r>
      <w:r>
        <w:t>dijaka</w:t>
      </w:r>
      <w:r>
        <w:rPr>
          <w:spacing w:val="-1"/>
        </w:rPr>
        <w:t xml:space="preserve"> </w:t>
      </w:r>
      <w:r>
        <w:t xml:space="preserve">oz. </w:t>
      </w:r>
      <w:r>
        <w:rPr>
          <w:spacing w:val="-2"/>
        </w:rPr>
        <w:t>dijakinje)</w:t>
      </w:r>
    </w:p>
    <w:p w14:paraId="7B509227" w14:textId="77777777" w:rsidR="00503A27" w:rsidRDefault="00503A27">
      <w:pPr>
        <w:pStyle w:val="Telobesedila"/>
        <w:rPr>
          <w:sz w:val="20"/>
        </w:rPr>
      </w:pPr>
    </w:p>
    <w:p w14:paraId="5D03EC69" w14:textId="0BB304D3" w:rsidR="00503A27" w:rsidRDefault="00503A27">
      <w:pPr>
        <w:pStyle w:val="Telobesedila"/>
        <w:spacing w:before="248"/>
        <w:rPr>
          <w:sz w:val="20"/>
        </w:rPr>
      </w:pPr>
    </w:p>
    <w:sectPr w:rsidR="00503A27">
      <w:type w:val="continuous"/>
      <w:pgSz w:w="11910" w:h="16840"/>
      <w:pgMar w:top="3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27"/>
    <w:rsid w:val="00373EA2"/>
    <w:rsid w:val="00503A27"/>
    <w:rsid w:val="00953FEF"/>
    <w:rsid w:val="00A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A9E4"/>
  <w15:docId w15:val="{2B68DABE-B7D3-43B9-9DF4-04EE66FD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Segoe UI" w:eastAsia="Segoe UI" w:hAnsi="Segoe UI" w:cs="Segoe UI"/>
      <w:lang w:val="sl-SI"/>
    </w:rPr>
  </w:style>
  <w:style w:type="paragraph" w:styleId="Naslov1">
    <w:name w:val="heading 1"/>
    <w:basedOn w:val="Navaden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uiPriority w:val="9"/>
    <w:unhideWhenUsed/>
    <w:qFormat/>
    <w:pPr>
      <w:ind w:left="140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line="249" w:lineRule="exact"/>
    </w:pPr>
  </w:style>
  <w:style w:type="character" w:styleId="Hiperpovezava">
    <w:name w:val="Hyperlink"/>
    <w:basedOn w:val="Privzetapisavaodstavka"/>
    <w:uiPriority w:val="99"/>
    <w:unhideWhenUsed/>
    <w:rsid w:val="00953FE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5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sts.si.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Maruša Perič Vučko</dc:creator>
  <cp:lastModifiedBy>Maruša Perič Vučko</cp:lastModifiedBy>
  <cp:revision>4</cp:revision>
  <dcterms:created xsi:type="dcterms:W3CDTF">2026-03-16T12:11:00Z</dcterms:created>
  <dcterms:modified xsi:type="dcterms:W3CDTF">2026-03-16T12:13:00Z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macOS Version 15.3.2 (Build 24D81) Quartz PDFContext</vt:lpwstr>
  </property>
</Properties>
</file>